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71683A" w14:textId="77777777" w:rsidR="00CC69C9" w:rsidRDefault="00CC69C9">
      <w:pPr>
        <w:spacing w:line="240" w:lineRule="auto"/>
        <w:jc w:val="center"/>
        <w:rPr>
          <w:rFonts w:ascii="Calibri" w:eastAsia="Calibri" w:hAnsi="Calibri" w:cs="Calibri"/>
          <w:b/>
          <w:color w:val="000000"/>
          <w:sz w:val="36"/>
          <w:szCs w:val="36"/>
        </w:rPr>
      </w:pPr>
    </w:p>
    <w:p w14:paraId="51B83A55" w14:textId="77777777" w:rsidR="00CC69C9" w:rsidRDefault="007F0111">
      <w:pPr>
        <w:spacing w:line="240" w:lineRule="auto"/>
        <w:jc w:val="center"/>
        <w:rPr>
          <w:rFonts w:ascii="Times New Roman" w:eastAsia="Times New Roman" w:hAnsi="Times New Roman" w:cs="Times New Roman"/>
          <w:sz w:val="24"/>
          <w:szCs w:val="24"/>
        </w:rPr>
      </w:pPr>
      <w:proofErr w:type="spellStart"/>
      <w:r>
        <w:rPr>
          <w:rFonts w:ascii="Calibri" w:eastAsia="Calibri" w:hAnsi="Calibri" w:cs="Calibri"/>
          <w:b/>
          <w:color w:val="000000"/>
          <w:sz w:val="36"/>
          <w:szCs w:val="36"/>
        </w:rPr>
        <w:t>Wellcorp</w:t>
      </w:r>
      <w:proofErr w:type="spellEnd"/>
      <w:r>
        <w:rPr>
          <w:rFonts w:ascii="Calibri" w:eastAsia="Calibri" w:hAnsi="Calibri" w:cs="Calibri"/>
          <w:b/>
          <w:color w:val="000000"/>
          <w:sz w:val="36"/>
          <w:szCs w:val="36"/>
        </w:rPr>
        <w:t xml:space="preserve"> presentó la primera edición de “</w:t>
      </w:r>
      <w:proofErr w:type="spellStart"/>
      <w:r>
        <w:rPr>
          <w:rFonts w:ascii="Calibri" w:eastAsia="Calibri" w:hAnsi="Calibri" w:cs="Calibri"/>
          <w:b/>
          <w:color w:val="000000"/>
          <w:sz w:val="36"/>
          <w:szCs w:val="36"/>
        </w:rPr>
        <w:t>Wellness</w:t>
      </w:r>
      <w:proofErr w:type="spellEnd"/>
      <w:r>
        <w:rPr>
          <w:rFonts w:ascii="Calibri" w:eastAsia="Calibri" w:hAnsi="Calibri" w:cs="Calibri"/>
          <w:b/>
          <w:color w:val="000000"/>
          <w:sz w:val="36"/>
          <w:szCs w:val="36"/>
        </w:rPr>
        <w:t xml:space="preserve"> Summit: ¿Cómo reinventar el bienestar de tu compañía?”</w:t>
      </w:r>
    </w:p>
    <w:p w14:paraId="23A2B0BD" w14:textId="77777777" w:rsidR="00CC69C9" w:rsidRDefault="00CC69C9">
      <w:pPr>
        <w:spacing w:line="240" w:lineRule="auto"/>
        <w:rPr>
          <w:rFonts w:ascii="Times New Roman" w:eastAsia="Times New Roman" w:hAnsi="Times New Roman" w:cs="Times New Roman"/>
          <w:sz w:val="24"/>
          <w:szCs w:val="24"/>
        </w:rPr>
      </w:pPr>
    </w:p>
    <w:p w14:paraId="3362FEAE" w14:textId="77777777" w:rsidR="00CC69C9" w:rsidRDefault="007F0111">
      <w:pPr>
        <w:spacing w:line="240" w:lineRule="auto"/>
        <w:jc w:val="center"/>
        <w:rPr>
          <w:rFonts w:ascii="Times New Roman" w:eastAsia="Times New Roman" w:hAnsi="Times New Roman" w:cs="Times New Roman"/>
          <w:sz w:val="24"/>
          <w:szCs w:val="24"/>
        </w:rPr>
      </w:pPr>
      <w:r>
        <w:rPr>
          <w:rFonts w:ascii="Calibri" w:eastAsia="Calibri" w:hAnsi="Calibri" w:cs="Calibri"/>
          <w:i/>
          <w:color w:val="000000"/>
          <w:sz w:val="24"/>
          <w:szCs w:val="24"/>
        </w:rPr>
        <w:t>A través de un evento virtual se compartió una experiencia única donde la dimensión tecnológica, emocional y la salud fueron las protagonistas del nuevo concepto del bienestar corporativo.</w:t>
      </w:r>
    </w:p>
    <w:p w14:paraId="77D11FA4" w14:textId="77777777" w:rsidR="00CC69C9" w:rsidRDefault="00CC69C9">
      <w:pPr>
        <w:spacing w:line="240" w:lineRule="auto"/>
        <w:rPr>
          <w:rFonts w:ascii="Times New Roman" w:eastAsia="Times New Roman" w:hAnsi="Times New Roman" w:cs="Times New Roman"/>
          <w:sz w:val="24"/>
          <w:szCs w:val="24"/>
        </w:rPr>
      </w:pPr>
    </w:p>
    <w:p w14:paraId="2CB7CCE4" w14:textId="69A459CF" w:rsidR="00CC69C9" w:rsidRDefault="007F0111">
      <w:pPr>
        <w:spacing w:line="240" w:lineRule="auto"/>
        <w:jc w:val="both"/>
        <w:rPr>
          <w:rFonts w:ascii="Times New Roman" w:eastAsia="Times New Roman" w:hAnsi="Times New Roman" w:cs="Times New Roman"/>
          <w:sz w:val="24"/>
          <w:szCs w:val="24"/>
          <w:highlight w:val="white"/>
        </w:rPr>
      </w:pPr>
      <w:r>
        <w:rPr>
          <w:rFonts w:ascii="Calibri" w:eastAsia="Calibri" w:hAnsi="Calibri" w:cs="Calibri"/>
          <w:b/>
          <w:color w:val="000000"/>
          <w:sz w:val="24"/>
          <w:szCs w:val="24"/>
        </w:rPr>
        <w:t xml:space="preserve">Buenos Aires, </w:t>
      </w:r>
      <w:r w:rsidR="00377948">
        <w:rPr>
          <w:rFonts w:ascii="Calibri" w:eastAsia="Calibri" w:hAnsi="Calibri" w:cs="Calibri"/>
          <w:b/>
          <w:color w:val="000000"/>
          <w:sz w:val="24"/>
          <w:szCs w:val="24"/>
        </w:rPr>
        <w:t>agosto</w:t>
      </w:r>
      <w:r>
        <w:rPr>
          <w:rFonts w:ascii="Calibri" w:eastAsia="Calibri" w:hAnsi="Calibri" w:cs="Calibri"/>
          <w:b/>
          <w:color w:val="000000"/>
          <w:sz w:val="24"/>
          <w:szCs w:val="24"/>
        </w:rPr>
        <w:t xml:space="preserve"> 2020</w:t>
      </w:r>
      <w:r>
        <w:rPr>
          <w:rFonts w:ascii="Calibri" w:eastAsia="Calibri" w:hAnsi="Calibri" w:cs="Calibri"/>
          <w:color w:val="000000"/>
          <w:sz w:val="24"/>
          <w:szCs w:val="24"/>
        </w:rPr>
        <w:t xml:space="preserve">. El martes 4, </w:t>
      </w:r>
      <w:proofErr w:type="spellStart"/>
      <w:r>
        <w:rPr>
          <w:rFonts w:ascii="Calibri" w:eastAsia="Calibri" w:hAnsi="Calibri" w:cs="Calibri"/>
          <w:color w:val="000000"/>
          <w:sz w:val="24"/>
          <w:szCs w:val="24"/>
        </w:rPr>
        <w:t>Wellcorp</w:t>
      </w:r>
      <w:proofErr w:type="spellEnd"/>
      <w:r>
        <w:rPr>
          <w:rFonts w:ascii="Calibri" w:eastAsia="Calibri" w:hAnsi="Calibri" w:cs="Calibri"/>
          <w:color w:val="000000"/>
          <w:sz w:val="24"/>
          <w:szCs w:val="24"/>
        </w:rPr>
        <w:t xml:space="preserve"> presentó </w:t>
      </w:r>
      <w:r>
        <w:rPr>
          <w:rFonts w:ascii="Calibri" w:eastAsia="Calibri" w:hAnsi="Calibri" w:cs="Calibri"/>
          <w:b/>
          <w:i/>
          <w:color w:val="000000"/>
          <w:sz w:val="24"/>
          <w:szCs w:val="24"/>
        </w:rPr>
        <w:t>“</w:t>
      </w:r>
      <w:proofErr w:type="spellStart"/>
      <w:r>
        <w:rPr>
          <w:rFonts w:ascii="Calibri" w:eastAsia="Calibri" w:hAnsi="Calibri" w:cs="Calibri"/>
          <w:b/>
          <w:i/>
          <w:color w:val="000000"/>
          <w:sz w:val="24"/>
          <w:szCs w:val="24"/>
        </w:rPr>
        <w:t>Wellness</w:t>
      </w:r>
      <w:proofErr w:type="spellEnd"/>
      <w:r>
        <w:rPr>
          <w:rFonts w:ascii="Calibri" w:eastAsia="Calibri" w:hAnsi="Calibri" w:cs="Calibri"/>
          <w:b/>
          <w:i/>
          <w:color w:val="000000"/>
          <w:sz w:val="24"/>
          <w:szCs w:val="24"/>
        </w:rPr>
        <w:t xml:space="preserve"> Summit: ¿Cómo reinventar el bienestar de tu compañía</w:t>
      </w:r>
      <w:r>
        <w:rPr>
          <w:rFonts w:ascii="Calibri" w:eastAsia="Calibri" w:hAnsi="Calibri" w:cs="Calibri"/>
          <w:b/>
          <w:i/>
          <w:color w:val="000000"/>
          <w:sz w:val="24"/>
          <w:szCs w:val="24"/>
          <w:highlight w:val="white"/>
        </w:rPr>
        <w:t>?</w:t>
      </w:r>
      <w:r>
        <w:rPr>
          <w:rFonts w:ascii="Calibri" w:eastAsia="Calibri" w:hAnsi="Calibri" w:cs="Calibri"/>
          <w:color w:val="000000"/>
          <w:sz w:val="24"/>
          <w:szCs w:val="24"/>
          <w:highlight w:val="white"/>
        </w:rPr>
        <w:t xml:space="preserve">, un evento virtual con casi </w:t>
      </w:r>
      <w:r>
        <w:rPr>
          <w:rFonts w:ascii="Calibri" w:eastAsia="Calibri" w:hAnsi="Calibri" w:cs="Calibri"/>
          <w:sz w:val="24"/>
          <w:szCs w:val="24"/>
          <w:highlight w:val="white"/>
        </w:rPr>
        <w:t>300</w:t>
      </w:r>
      <w:r>
        <w:rPr>
          <w:rFonts w:ascii="Calibri" w:eastAsia="Calibri" w:hAnsi="Calibri" w:cs="Calibri"/>
          <w:color w:val="000000"/>
          <w:sz w:val="24"/>
          <w:szCs w:val="24"/>
          <w:highlight w:val="white"/>
        </w:rPr>
        <w:t xml:space="preserve"> participantes del mundo empresarial y los recursos humanos, en el cual se abordó cómo repensar y ajustar las propuestas de bienestar corporativo para adaptarlas a la nueva realidad. Destacados expositores brindaron una mirada plural sobre el concepto, compartiendo herramientas para mejorar la calidad de vida en las organizaciones.</w:t>
      </w:r>
    </w:p>
    <w:p w14:paraId="223C197A" w14:textId="77777777" w:rsidR="00CC69C9" w:rsidRDefault="00CC69C9">
      <w:pPr>
        <w:spacing w:line="240" w:lineRule="auto"/>
        <w:rPr>
          <w:rFonts w:ascii="Times New Roman" w:eastAsia="Times New Roman" w:hAnsi="Times New Roman" w:cs="Times New Roman"/>
          <w:sz w:val="24"/>
          <w:szCs w:val="24"/>
        </w:rPr>
      </w:pPr>
    </w:p>
    <w:p w14:paraId="76AA1E35" w14:textId="77777777" w:rsidR="00CC69C9" w:rsidRDefault="007F0111">
      <w:pPr>
        <w:shd w:val="clear" w:color="auto" w:fill="FFFFFF"/>
        <w:spacing w:line="240" w:lineRule="auto"/>
        <w:jc w:val="both"/>
        <w:rPr>
          <w:rFonts w:ascii="Times New Roman" w:eastAsia="Times New Roman" w:hAnsi="Times New Roman" w:cs="Times New Roman"/>
          <w:sz w:val="24"/>
          <w:szCs w:val="24"/>
        </w:rPr>
      </w:pPr>
      <w:r>
        <w:rPr>
          <w:rFonts w:ascii="Calibri" w:eastAsia="Calibri" w:hAnsi="Calibri" w:cs="Calibri"/>
          <w:b/>
          <w:color w:val="000000"/>
          <w:sz w:val="24"/>
          <w:szCs w:val="24"/>
        </w:rPr>
        <w:t xml:space="preserve">Federico Katsicas, </w:t>
      </w:r>
      <w:r>
        <w:rPr>
          <w:rFonts w:ascii="Calibri" w:eastAsia="Calibri" w:hAnsi="Calibri" w:cs="Calibri"/>
          <w:color w:val="000000"/>
          <w:sz w:val="24"/>
          <w:szCs w:val="24"/>
        </w:rPr>
        <w:t xml:space="preserve">Director de Negocios Corporativos de </w:t>
      </w:r>
      <w:proofErr w:type="spellStart"/>
      <w:r>
        <w:rPr>
          <w:rFonts w:ascii="Calibri" w:eastAsia="Calibri" w:hAnsi="Calibri" w:cs="Calibri"/>
          <w:color w:val="000000"/>
          <w:sz w:val="24"/>
          <w:szCs w:val="24"/>
        </w:rPr>
        <w:t>Wellcorp</w:t>
      </w:r>
      <w:proofErr w:type="spellEnd"/>
      <w:r>
        <w:rPr>
          <w:rFonts w:ascii="Calibri" w:eastAsia="Calibri" w:hAnsi="Calibri" w:cs="Calibri"/>
          <w:color w:val="000000"/>
          <w:sz w:val="24"/>
          <w:szCs w:val="24"/>
        </w:rPr>
        <w:t>, estuvo a cargo de las palabras de bienvenida y expresó que el evento no sólo brinda una mirada distinta sobre el bienestar corporativo, sino también busca presentar cómo se vincula al mundo de los datos, y cómo estos pueden ayudar a mejorar la calidad de vida dentro de las compañías.</w:t>
      </w:r>
    </w:p>
    <w:p w14:paraId="7755BCA1" w14:textId="552D3477" w:rsidR="00CC69C9" w:rsidRDefault="007F0111">
      <w:pPr>
        <w:shd w:val="clear" w:color="auto" w:fill="FFFFFF"/>
        <w:spacing w:before="240" w:after="24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 xml:space="preserve">La jornada continuó con </w:t>
      </w:r>
      <w:r>
        <w:rPr>
          <w:rFonts w:ascii="Calibri" w:eastAsia="Calibri" w:hAnsi="Calibri" w:cs="Calibri"/>
          <w:b/>
          <w:color w:val="000000"/>
          <w:sz w:val="24"/>
          <w:szCs w:val="24"/>
        </w:rPr>
        <w:t>Lucas Canga</w:t>
      </w:r>
      <w:r>
        <w:rPr>
          <w:rFonts w:ascii="Calibri" w:eastAsia="Calibri" w:hAnsi="Calibri" w:cs="Calibri"/>
          <w:color w:val="000000"/>
          <w:sz w:val="24"/>
          <w:szCs w:val="24"/>
        </w:rPr>
        <w:t xml:space="preserve">, Médico, MBA y experto en </w:t>
      </w:r>
      <w:proofErr w:type="spellStart"/>
      <w:r>
        <w:rPr>
          <w:rFonts w:ascii="Calibri" w:eastAsia="Calibri" w:hAnsi="Calibri" w:cs="Calibri"/>
          <w:color w:val="000000"/>
          <w:sz w:val="24"/>
          <w:szCs w:val="24"/>
        </w:rPr>
        <w:t>NeuroManagement</w:t>
      </w:r>
      <w:proofErr w:type="spellEnd"/>
      <w:r>
        <w:rPr>
          <w:rFonts w:ascii="Calibri" w:eastAsia="Calibri" w:hAnsi="Calibri" w:cs="Calibri"/>
          <w:color w:val="000000"/>
          <w:sz w:val="24"/>
          <w:szCs w:val="24"/>
        </w:rPr>
        <w:t xml:space="preserve"> aplicado a las organizaciones, quien tituló su exposición</w:t>
      </w:r>
      <w:r>
        <w:rPr>
          <w:rFonts w:ascii="Calibri" w:eastAsia="Calibri" w:hAnsi="Calibri" w:cs="Calibri"/>
          <w:b/>
          <w:color w:val="000000"/>
          <w:sz w:val="24"/>
          <w:szCs w:val="24"/>
        </w:rPr>
        <w:t xml:space="preserve"> “El retorno saludable con el cerebro ‘en mente’, una mirada desde las Neurociencias”</w:t>
      </w:r>
      <w:r>
        <w:rPr>
          <w:rFonts w:ascii="Calibri" w:eastAsia="Calibri" w:hAnsi="Calibri" w:cs="Calibri"/>
          <w:sz w:val="24"/>
          <w:szCs w:val="24"/>
        </w:rPr>
        <w:t xml:space="preserve">. </w:t>
      </w:r>
      <w:bookmarkStart w:id="0" w:name="_GoBack"/>
      <w:r>
        <w:rPr>
          <w:rFonts w:ascii="Calibri" w:eastAsia="Calibri" w:hAnsi="Calibri" w:cs="Calibri"/>
          <w:color w:val="000000"/>
          <w:sz w:val="24"/>
          <w:szCs w:val="24"/>
        </w:rPr>
        <w:t>Su charla se basó en la importancia del modelo SCARF -SCARE (</w:t>
      </w:r>
      <w:r w:rsidR="00494AB1">
        <w:rPr>
          <w:rFonts w:ascii="Calibri" w:eastAsia="Calibri" w:hAnsi="Calibri" w:cs="Calibri"/>
          <w:color w:val="000000"/>
          <w:sz w:val="24"/>
          <w:szCs w:val="24"/>
        </w:rPr>
        <w:t xml:space="preserve">las siglas en inglés para </w:t>
      </w:r>
      <w:proofErr w:type="gramStart"/>
      <w:r w:rsidRPr="00494AB1">
        <w:rPr>
          <w:rFonts w:ascii="Calibri" w:eastAsia="Calibri" w:hAnsi="Calibri" w:cs="Calibri"/>
          <w:i/>
          <w:iCs/>
          <w:color w:val="000000"/>
          <w:sz w:val="24"/>
          <w:szCs w:val="24"/>
        </w:rPr>
        <w:t>Status</w:t>
      </w:r>
      <w:proofErr w:type="gramEnd"/>
      <w:r w:rsidR="00494AB1" w:rsidRPr="00494AB1">
        <w:rPr>
          <w:rFonts w:ascii="Calibri" w:eastAsia="Calibri" w:hAnsi="Calibri" w:cs="Calibri"/>
          <w:i/>
          <w:iCs/>
          <w:color w:val="000000"/>
          <w:sz w:val="24"/>
          <w:szCs w:val="24"/>
        </w:rPr>
        <w:t xml:space="preserve">/ </w:t>
      </w:r>
      <w:proofErr w:type="spellStart"/>
      <w:r w:rsidR="00494AB1" w:rsidRPr="00494AB1">
        <w:rPr>
          <w:rFonts w:ascii="Calibri" w:eastAsia="Calibri" w:hAnsi="Calibri" w:cs="Calibri"/>
          <w:i/>
          <w:iCs/>
          <w:color w:val="000000"/>
          <w:sz w:val="24"/>
          <w:szCs w:val="24"/>
        </w:rPr>
        <w:t>Certainty</w:t>
      </w:r>
      <w:proofErr w:type="spellEnd"/>
      <w:r w:rsidR="00494AB1" w:rsidRPr="00494AB1">
        <w:rPr>
          <w:rFonts w:ascii="Calibri" w:eastAsia="Calibri" w:hAnsi="Calibri" w:cs="Calibri"/>
          <w:i/>
          <w:iCs/>
          <w:color w:val="000000"/>
          <w:sz w:val="24"/>
          <w:szCs w:val="24"/>
        </w:rPr>
        <w:t>/</w:t>
      </w:r>
      <w:proofErr w:type="spellStart"/>
      <w:r w:rsidR="00494AB1" w:rsidRPr="00494AB1">
        <w:rPr>
          <w:rFonts w:ascii="Calibri" w:eastAsia="Calibri" w:hAnsi="Calibri" w:cs="Calibri"/>
          <w:i/>
          <w:iCs/>
          <w:color w:val="000000"/>
          <w:sz w:val="24"/>
          <w:szCs w:val="24"/>
        </w:rPr>
        <w:t>Autonomy</w:t>
      </w:r>
      <w:proofErr w:type="spellEnd"/>
      <w:r w:rsidR="00494AB1" w:rsidRPr="00494AB1">
        <w:rPr>
          <w:rFonts w:ascii="Calibri" w:eastAsia="Calibri" w:hAnsi="Calibri" w:cs="Calibri"/>
          <w:i/>
          <w:iCs/>
          <w:color w:val="000000"/>
          <w:sz w:val="24"/>
          <w:szCs w:val="24"/>
        </w:rPr>
        <w:t xml:space="preserve">/ </w:t>
      </w:r>
      <w:proofErr w:type="spellStart"/>
      <w:r w:rsidR="00494AB1" w:rsidRPr="00494AB1">
        <w:rPr>
          <w:rFonts w:ascii="Calibri" w:eastAsia="Calibri" w:hAnsi="Calibri" w:cs="Calibri"/>
          <w:i/>
          <w:iCs/>
          <w:color w:val="000000"/>
          <w:sz w:val="24"/>
          <w:szCs w:val="24"/>
        </w:rPr>
        <w:t>Relatedness</w:t>
      </w:r>
      <w:proofErr w:type="spellEnd"/>
      <w:r w:rsidR="00494AB1" w:rsidRPr="00494AB1">
        <w:rPr>
          <w:rFonts w:ascii="Calibri" w:eastAsia="Calibri" w:hAnsi="Calibri" w:cs="Calibri"/>
          <w:i/>
          <w:iCs/>
          <w:color w:val="000000"/>
          <w:sz w:val="24"/>
          <w:szCs w:val="24"/>
        </w:rPr>
        <w:t xml:space="preserve">/ </w:t>
      </w:r>
      <w:proofErr w:type="spellStart"/>
      <w:r w:rsidR="00494AB1" w:rsidRPr="00494AB1">
        <w:rPr>
          <w:rFonts w:ascii="Calibri" w:eastAsia="Calibri" w:hAnsi="Calibri" w:cs="Calibri"/>
          <w:i/>
          <w:iCs/>
          <w:color w:val="000000"/>
          <w:sz w:val="24"/>
          <w:szCs w:val="24"/>
        </w:rPr>
        <w:t>Fairnes</w:t>
      </w:r>
      <w:r w:rsidR="00494AB1">
        <w:rPr>
          <w:rFonts w:ascii="Calibri" w:eastAsia="Calibri" w:hAnsi="Calibri" w:cs="Calibri"/>
          <w:color w:val="000000"/>
          <w:sz w:val="24"/>
          <w:szCs w:val="24"/>
        </w:rPr>
        <w:t>s</w:t>
      </w:r>
      <w:proofErr w:type="spellEnd"/>
      <w:r>
        <w:rPr>
          <w:rFonts w:ascii="Calibri" w:eastAsia="Calibri" w:hAnsi="Calibri" w:cs="Calibri"/>
          <w:color w:val="000000"/>
          <w:sz w:val="24"/>
          <w:szCs w:val="24"/>
        </w:rPr>
        <w:t>)</w:t>
      </w:r>
      <w:r w:rsidR="00494AB1">
        <w:rPr>
          <w:rFonts w:ascii="Calibri" w:eastAsia="Calibri" w:hAnsi="Calibri" w:cs="Calibri"/>
          <w:color w:val="000000"/>
          <w:sz w:val="24"/>
          <w:szCs w:val="24"/>
        </w:rPr>
        <w:t xml:space="preserve"> y SCARE (</w:t>
      </w:r>
      <w:proofErr w:type="spellStart"/>
      <w:r w:rsidR="00494AB1">
        <w:rPr>
          <w:rFonts w:ascii="Calibri" w:eastAsia="Calibri" w:hAnsi="Calibri" w:cs="Calibri"/>
          <w:color w:val="000000"/>
          <w:sz w:val="24"/>
          <w:szCs w:val="24"/>
        </w:rPr>
        <w:t>Significance</w:t>
      </w:r>
      <w:proofErr w:type="spellEnd"/>
      <w:r w:rsidR="00494AB1">
        <w:rPr>
          <w:rFonts w:ascii="Calibri" w:eastAsia="Calibri" w:hAnsi="Calibri" w:cs="Calibri"/>
          <w:color w:val="000000"/>
          <w:sz w:val="24"/>
          <w:szCs w:val="24"/>
        </w:rPr>
        <w:t xml:space="preserve">/ </w:t>
      </w:r>
      <w:proofErr w:type="spellStart"/>
      <w:r w:rsidR="00494AB1">
        <w:rPr>
          <w:rFonts w:ascii="Calibri" w:eastAsia="Calibri" w:hAnsi="Calibri" w:cs="Calibri"/>
          <w:color w:val="000000"/>
          <w:sz w:val="24"/>
          <w:szCs w:val="24"/>
        </w:rPr>
        <w:t>Certainty</w:t>
      </w:r>
      <w:proofErr w:type="spellEnd"/>
      <w:r w:rsidR="00494AB1">
        <w:rPr>
          <w:rFonts w:ascii="Calibri" w:eastAsia="Calibri" w:hAnsi="Calibri" w:cs="Calibri"/>
          <w:color w:val="000000"/>
          <w:sz w:val="24"/>
          <w:szCs w:val="24"/>
        </w:rPr>
        <w:t>/</w:t>
      </w:r>
      <w:proofErr w:type="spellStart"/>
      <w:r w:rsidR="00494AB1">
        <w:rPr>
          <w:rFonts w:ascii="Calibri" w:eastAsia="Calibri" w:hAnsi="Calibri" w:cs="Calibri"/>
          <w:color w:val="000000"/>
          <w:sz w:val="24"/>
          <w:szCs w:val="24"/>
        </w:rPr>
        <w:t>Autonomy</w:t>
      </w:r>
      <w:proofErr w:type="spellEnd"/>
      <w:r w:rsidR="00494AB1">
        <w:rPr>
          <w:rFonts w:ascii="Calibri" w:eastAsia="Calibri" w:hAnsi="Calibri" w:cs="Calibri"/>
          <w:color w:val="000000"/>
          <w:sz w:val="24"/>
          <w:szCs w:val="24"/>
        </w:rPr>
        <w:t xml:space="preserve">/ </w:t>
      </w:r>
      <w:proofErr w:type="spellStart"/>
      <w:r w:rsidR="00494AB1">
        <w:rPr>
          <w:rFonts w:ascii="Calibri" w:eastAsia="Calibri" w:hAnsi="Calibri" w:cs="Calibri"/>
          <w:color w:val="000000"/>
          <w:sz w:val="24"/>
          <w:szCs w:val="24"/>
        </w:rPr>
        <w:t>Relatedness</w:t>
      </w:r>
      <w:proofErr w:type="spellEnd"/>
      <w:r w:rsidR="00494AB1">
        <w:rPr>
          <w:rFonts w:ascii="Calibri" w:eastAsia="Calibri" w:hAnsi="Calibri" w:cs="Calibri"/>
          <w:color w:val="000000"/>
          <w:sz w:val="24"/>
          <w:szCs w:val="24"/>
        </w:rPr>
        <w:t xml:space="preserve">/ </w:t>
      </w:r>
      <w:proofErr w:type="spellStart"/>
      <w:r w:rsidR="00494AB1">
        <w:rPr>
          <w:rFonts w:ascii="Calibri" w:eastAsia="Calibri" w:hAnsi="Calibri" w:cs="Calibri"/>
          <w:color w:val="000000"/>
          <w:sz w:val="24"/>
          <w:szCs w:val="24"/>
        </w:rPr>
        <w:t>Equity</w:t>
      </w:r>
      <w:proofErr w:type="spellEnd"/>
      <w:r w:rsidR="00494AB1">
        <w:rPr>
          <w:rFonts w:ascii="Calibri" w:eastAsia="Calibri" w:hAnsi="Calibri" w:cs="Calibri"/>
          <w:color w:val="000000"/>
          <w:sz w:val="24"/>
          <w:szCs w:val="24"/>
        </w:rPr>
        <w:t>)</w:t>
      </w:r>
      <w:r>
        <w:rPr>
          <w:rFonts w:ascii="Calibri" w:eastAsia="Calibri" w:hAnsi="Calibri" w:cs="Calibri"/>
          <w:color w:val="000000"/>
          <w:sz w:val="24"/>
          <w:szCs w:val="24"/>
        </w:rPr>
        <w:t xml:space="preserve">. </w:t>
      </w:r>
      <w:bookmarkEnd w:id="0"/>
      <w:r>
        <w:rPr>
          <w:rFonts w:ascii="Calibri" w:eastAsia="Calibri" w:hAnsi="Calibri" w:cs="Calibri"/>
          <w:color w:val="000000"/>
          <w:sz w:val="24"/>
          <w:szCs w:val="24"/>
        </w:rPr>
        <w:t>El cerebro es un ser social y está cableado para evitar las amenazas y buscar las recompensas sociales.</w:t>
      </w:r>
      <w:r>
        <w:rPr>
          <w:rFonts w:ascii="Calibri" w:eastAsia="Calibri" w:hAnsi="Calibri" w:cs="Calibri"/>
          <w:sz w:val="24"/>
          <w:szCs w:val="24"/>
        </w:rPr>
        <w:t xml:space="preserve"> </w:t>
      </w:r>
      <w:r>
        <w:rPr>
          <w:rFonts w:ascii="Calibri" w:eastAsia="Calibri" w:hAnsi="Calibri" w:cs="Calibri"/>
          <w:color w:val="000000"/>
          <w:sz w:val="24"/>
          <w:szCs w:val="24"/>
        </w:rPr>
        <w:t>Y en el contexto actual se preguntó y respondió, siguiendo el modelo SCARE, cómo hacer para que en las organizaciones las personas se sientan socialmente queridas. A modo de cierre enfatizó que el bienestar es una responsabilidad compartida entre personas y organizaciones.</w:t>
      </w:r>
    </w:p>
    <w:p w14:paraId="2F32638D" w14:textId="3FC629CE" w:rsidR="00CC69C9" w:rsidRDefault="007F0111">
      <w:pPr>
        <w:shd w:val="clear" w:color="auto" w:fill="FFFFFF"/>
        <w:spacing w:before="240" w:after="24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 xml:space="preserve">Por otro lado, </w:t>
      </w:r>
      <w:r>
        <w:rPr>
          <w:rFonts w:ascii="Calibri" w:eastAsia="Calibri" w:hAnsi="Calibri" w:cs="Calibri"/>
          <w:b/>
          <w:color w:val="000000"/>
          <w:sz w:val="24"/>
          <w:szCs w:val="24"/>
        </w:rPr>
        <w:t>Cecilia Giordano</w:t>
      </w:r>
      <w:r>
        <w:rPr>
          <w:rFonts w:ascii="Calibri" w:eastAsia="Calibri" w:hAnsi="Calibri" w:cs="Calibri"/>
          <w:color w:val="000000"/>
          <w:sz w:val="24"/>
          <w:szCs w:val="24"/>
        </w:rPr>
        <w:t xml:space="preserve">, CEO Mercer Argentina, optó por dirigir su charla hacia el </w:t>
      </w:r>
      <w:r>
        <w:rPr>
          <w:rFonts w:ascii="Calibri" w:eastAsia="Calibri" w:hAnsi="Calibri" w:cs="Calibri"/>
          <w:b/>
          <w:color w:val="000000"/>
          <w:sz w:val="24"/>
          <w:szCs w:val="24"/>
        </w:rPr>
        <w:t>“Bienestar, una mirada holística”</w:t>
      </w:r>
      <w:r>
        <w:rPr>
          <w:rFonts w:ascii="Calibri" w:eastAsia="Calibri" w:hAnsi="Calibri" w:cs="Calibri"/>
          <w:sz w:val="24"/>
          <w:szCs w:val="24"/>
        </w:rPr>
        <w:t xml:space="preserve">. </w:t>
      </w:r>
      <w:r>
        <w:rPr>
          <w:rFonts w:ascii="Calibri" w:eastAsia="Calibri" w:hAnsi="Calibri" w:cs="Calibri"/>
          <w:color w:val="000000"/>
          <w:sz w:val="24"/>
          <w:szCs w:val="24"/>
        </w:rPr>
        <w:t xml:space="preserve">En este sentido, se refirió al </w:t>
      </w:r>
      <w:r w:rsidR="00377948">
        <w:rPr>
          <w:rFonts w:ascii="Calibri" w:eastAsia="Calibri" w:hAnsi="Calibri" w:cs="Calibri"/>
          <w:color w:val="000000"/>
          <w:sz w:val="24"/>
          <w:szCs w:val="24"/>
        </w:rPr>
        <w:t>estadio</w:t>
      </w:r>
      <w:r>
        <w:rPr>
          <w:rFonts w:ascii="Calibri" w:eastAsia="Calibri" w:hAnsi="Calibri" w:cs="Calibri"/>
          <w:color w:val="000000"/>
          <w:sz w:val="24"/>
          <w:szCs w:val="24"/>
        </w:rPr>
        <w:t xml:space="preserve"> de bienestar y el alineamiento entre mente, corazón y cuerpo. Hizo un llamado especial a invertir en el bienestar que conlleva indefectiblemente a un “bien</w:t>
      </w:r>
      <w:r w:rsidR="006368B6">
        <w:rPr>
          <w:rFonts w:ascii="Calibri" w:eastAsia="Calibri" w:hAnsi="Calibri" w:cs="Calibri"/>
          <w:color w:val="000000"/>
          <w:sz w:val="24"/>
          <w:szCs w:val="24"/>
        </w:rPr>
        <w:t xml:space="preserve"> </w:t>
      </w:r>
      <w:r>
        <w:rPr>
          <w:rFonts w:ascii="Calibri" w:eastAsia="Calibri" w:hAnsi="Calibri" w:cs="Calibri"/>
          <w:color w:val="000000"/>
          <w:sz w:val="24"/>
          <w:szCs w:val="24"/>
        </w:rPr>
        <w:t xml:space="preserve">lograr” de los objetivos, tanto personales como profesionales. En cuanto a cómo invertir en bienestar resumió que se trata de cambiar hábitos: encontrar una oportunidad, ejercitar esa nueva capacidad y </w:t>
      </w:r>
      <w:r w:rsidR="00377948">
        <w:rPr>
          <w:rFonts w:ascii="Calibri" w:eastAsia="Calibri" w:hAnsi="Calibri" w:cs="Calibri"/>
          <w:color w:val="000000"/>
          <w:sz w:val="24"/>
          <w:szCs w:val="24"/>
        </w:rPr>
        <w:t>tener motivación</w:t>
      </w:r>
      <w:r>
        <w:rPr>
          <w:rFonts w:ascii="Calibri" w:eastAsia="Calibri" w:hAnsi="Calibri" w:cs="Calibri"/>
          <w:color w:val="000000"/>
          <w:sz w:val="24"/>
          <w:szCs w:val="24"/>
        </w:rPr>
        <w:t>. Acto seguido hizo referencia a la tecnología como un gran habilitador para reducir la brecha entre la oportunidad, la capacidad y la motivación.  Por último, invitó a los presentes a que generen una cultura del bienestar porque es bueno para las personas, las organizaciones y para la sociedad en la que vivimos.</w:t>
      </w:r>
    </w:p>
    <w:p w14:paraId="3B21E3D3" w14:textId="77777777" w:rsidR="00CC69C9" w:rsidRDefault="007F0111">
      <w:pPr>
        <w:shd w:val="clear" w:color="auto" w:fill="FFFFFF"/>
        <w:spacing w:line="240" w:lineRule="auto"/>
        <w:jc w:val="both"/>
        <w:rPr>
          <w:rFonts w:ascii="Verdana" w:eastAsia="Verdana" w:hAnsi="Verdana" w:cs="Verdana"/>
          <w:color w:val="14171A"/>
          <w:sz w:val="24"/>
          <w:szCs w:val="24"/>
        </w:rPr>
      </w:pPr>
      <w:r>
        <w:rPr>
          <w:rFonts w:ascii="Calibri" w:eastAsia="Calibri" w:hAnsi="Calibri" w:cs="Calibri"/>
          <w:sz w:val="24"/>
          <w:szCs w:val="24"/>
        </w:rPr>
        <w:t>Finalmente,</w:t>
      </w:r>
      <w:r>
        <w:rPr>
          <w:rFonts w:ascii="Calibri" w:eastAsia="Calibri" w:hAnsi="Calibri" w:cs="Calibri"/>
          <w:b/>
          <w:sz w:val="24"/>
          <w:szCs w:val="24"/>
        </w:rPr>
        <w:t xml:space="preserve"> Federico Katsicas</w:t>
      </w:r>
      <w:r>
        <w:rPr>
          <w:rFonts w:ascii="Calibri" w:eastAsia="Calibri" w:hAnsi="Calibri" w:cs="Calibri"/>
          <w:sz w:val="24"/>
          <w:szCs w:val="24"/>
        </w:rPr>
        <w:t xml:space="preserve"> expuso sobre el </w:t>
      </w:r>
      <w:r>
        <w:rPr>
          <w:rFonts w:ascii="Calibri" w:eastAsia="Calibri" w:hAnsi="Calibri" w:cs="Calibri"/>
          <w:b/>
          <w:sz w:val="24"/>
          <w:szCs w:val="24"/>
        </w:rPr>
        <w:t>“Bienestar fundado en datos”</w:t>
      </w:r>
      <w:r>
        <w:rPr>
          <w:rFonts w:ascii="Calibri" w:eastAsia="Calibri" w:hAnsi="Calibri" w:cs="Calibri"/>
          <w:sz w:val="24"/>
          <w:szCs w:val="24"/>
        </w:rPr>
        <w:t xml:space="preserve"> y remarcó que </w:t>
      </w:r>
      <w:proofErr w:type="spellStart"/>
      <w:r>
        <w:rPr>
          <w:rFonts w:ascii="Calibri" w:eastAsia="Calibri" w:hAnsi="Calibri" w:cs="Calibri"/>
          <w:sz w:val="24"/>
          <w:szCs w:val="24"/>
        </w:rPr>
        <w:t>Wellcorp</w:t>
      </w:r>
      <w:proofErr w:type="spellEnd"/>
      <w:r>
        <w:rPr>
          <w:rFonts w:ascii="Calibri" w:eastAsia="Calibri" w:hAnsi="Calibri" w:cs="Calibri"/>
          <w:sz w:val="24"/>
          <w:szCs w:val="24"/>
        </w:rPr>
        <w:t xml:space="preserve"> llega a Argentina con el objetivo principal de ofrecer productos y servicios de bienestar a las corporaciones, fundado en dos aspectos: la tecnología y los datos. Es decir, que </w:t>
      </w:r>
      <w:proofErr w:type="spellStart"/>
      <w:r>
        <w:rPr>
          <w:rFonts w:ascii="Calibri" w:eastAsia="Calibri" w:hAnsi="Calibri" w:cs="Calibri"/>
          <w:sz w:val="24"/>
          <w:szCs w:val="24"/>
        </w:rPr>
        <w:t>Wellcorp</w:t>
      </w:r>
      <w:proofErr w:type="spellEnd"/>
      <w:r>
        <w:rPr>
          <w:rFonts w:ascii="Calibri" w:eastAsia="Calibri" w:hAnsi="Calibri" w:cs="Calibri"/>
          <w:sz w:val="24"/>
          <w:szCs w:val="24"/>
        </w:rPr>
        <w:t xml:space="preserve"> permite tomar decisiones basadas en evidencia empírica y tener indicadores para evaluar el impacto de estas decisiones.</w:t>
      </w:r>
    </w:p>
    <w:p w14:paraId="1E2DFA0F" w14:textId="77777777" w:rsidR="00CC69C9" w:rsidRDefault="00CC69C9">
      <w:pPr>
        <w:shd w:val="clear" w:color="auto" w:fill="FFFFFF"/>
        <w:spacing w:line="240" w:lineRule="auto"/>
        <w:jc w:val="both"/>
        <w:rPr>
          <w:rFonts w:ascii="Calibri" w:eastAsia="Calibri" w:hAnsi="Calibri" w:cs="Calibri"/>
          <w:sz w:val="24"/>
          <w:szCs w:val="24"/>
          <w:highlight w:val="yellow"/>
        </w:rPr>
      </w:pPr>
    </w:p>
    <w:p w14:paraId="64DED435" w14:textId="6A82D787" w:rsidR="00CC69C9" w:rsidRDefault="007F0111">
      <w:pPr>
        <w:shd w:val="clear" w:color="auto" w:fill="FFFFFF"/>
        <w:spacing w:line="240" w:lineRule="auto"/>
        <w:jc w:val="both"/>
        <w:rPr>
          <w:rFonts w:ascii="Times New Roman" w:eastAsia="Times New Roman" w:hAnsi="Times New Roman" w:cs="Times New Roman"/>
          <w:sz w:val="24"/>
          <w:szCs w:val="24"/>
        </w:rPr>
      </w:pPr>
      <w:r>
        <w:rPr>
          <w:rFonts w:ascii="Calibri" w:eastAsia="Calibri" w:hAnsi="Calibri" w:cs="Calibri"/>
          <w:color w:val="000000"/>
          <w:sz w:val="24"/>
          <w:szCs w:val="24"/>
        </w:rPr>
        <w:t xml:space="preserve">También profundizó sobre </w:t>
      </w:r>
      <w:proofErr w:type="spellStart"/>
      <w:r>
        <w:rPr>
          <w:rFonts w:ascii="Calibri" w:eastAsia="Calibri" w:hAnsi="Calibri" w:cs="Calibri"/>
          <w:b/>
          <w:color w:val="000000"/>
          <w:sz w:val="24"/>
          <w:szCs w:val="24"/>
        </w:rPr>
        <w:t>Vitality</w:t>
      </w:r>
      <w:proofErr w:type="spellEnd"/>
      <w:r>
        <w:rPr>
          <w:rFonts w:ascii="Calibri" w:eastAsia="Calibri" w:hAnsi="Calibri" w:cs="Calibri"/>
          <w:color w:val="000000"/>
          <w:sz w:val="24"/>
          <w:szCs w:val="24"/>
        </w:rPr>
        <w:t xml:space="preserve">, el programa de bienestar más grande del mundo de </w:t>
      </w:r>
      <w:r>
        <w:rPr>
          <w:rFonts w:ascii="Calibri" w:eastAsia="Calibri" w:hAnsi="Calibri" w:cs="Calibri"/>
          <w:b/>
          <w:color w:val="000000"/>
          <w:sz w:val="24"/>
          <w:szCs w:val="24"/>
        </w:rPr>
        <w:t>cambio de comportamiento</w:t>
      </w:r>
      <w:r>
        <w:rPr>
          <w:rFonts w:ascii="Calibri" w:eastAsia="Calibri" w:hAnsi="Calibri" w:cs="Calibri"/>
          <w:color w:val="000000"/>
          <w:sz w:val="24"/>
          <w:szCs w:val="24"/>
        </w:rPr>
        <w:t xml:space="preserve"> que es comercializado por </w:t>
      </w:r>
      <w:proofErr w:type="spellStart"/>
      <w:r>
        <w:rPr>
          <w:rFonts w:ascii="Calibri" w:eastAsia="Calibri" w:hAnsi="Calibri" w:cs="Calibri"/>
          <w:color w:val="000000"/>
          <w:sz w:val="24"/>
          <w:szCs w:val="24"/>
        </w:rPr>
        <w:t>Wellcorp</w:t>
      </w:r>
      <w:proofErr w:type="spellEnd"/>
      <w:r>
        <w:rPr>
          <w:rFonts w:ascii="Calibri" w:eastAsia="Calibri" w:hAnsi="Calibri" w:cs="Calibri"/>
          <w:color w:val="000000"/>
          <w:sz w:val="24"/>
          <w:szCs w:val="24"/>
        </w:rPr>
        <w:t xml:space="preserve"> en Argentina. Con más de 22 años de experiencia, cuenta con 20 millones de miembros activos en 24 mercados. </w:t>
      </w:r>
      <w:proofErr w:type="spellStart"/>
      <w:r>
        <w:rPr>
          <w:rFonts w:ascii="Calibri" w:eastAsia="Calibri" w:hAnsi="Calibri" w:cs="Calibri"/>
          <w:color w:val="000000"/>
          <w:sz w:val="24"/>
          <w:szCs w:val="24"/>
        </w:rPr>
        <w:t>Vitality</w:t>
      </w:r>
      <w:proofErr w:type="spellEnd"/>
      <w:r>
        <w:rPr>
          <w:rFonts w:ascii="Calibri" w:eastAsia="Calibri" w:hAnsi="Calibri" w:cs="Calibri"/>
          <w:color w:val="000000"/>
          <w:sz w:val="24"/>
          <w:szCs w:val="24"/>
        </w:rPr>
        <w:t xml:space="preserve"> utiliza el poder de los premios, los datos y la economía del comportamiento para incentivar y guiar a los individuos hacia una vida más saludable, ayuda a incorporar hábitos como la actividad física y recompensa sus logros.</w:t>
      </w:r>
    </w:p>
    <w:p w14:paraId="537FEF63" w14:textId="77777777" w:rsidR="00CC69C9" w:rsidRDefault="00CC69C9">
      <w:pPr>
        <w:shd w:val="clear" w:color="auto" w:fill="FFFFFF"/>
        <w:spacing w:line="240" w:lineRule="auto"/>
        <w:rPr>
          <w:rFonts w:ascii="Times New Roman" w:eastAsia="Times New Roman" w:hAnsi="Times New Roman" w:cs="Times New Roman"/>
          <w:sz w:val="24"/>
          <w:szCs w:val="24"/>
        </w:rPr>
      </w:pPr>
    </w:p>
    <w:p w14:paraId="6E0F85A6" w14:textId="1AC657B4" w:rsidR="00CC69C9" w:rsidRDefault="007F0111">
      <w:pPr>
        <w:shd w:val="clear" w:color="auto" w:fill="FFFFFF"/>
        <w:spacing w:line="240" w:lineRule="auto"/>
        <w:jc w:val="both"/>
        <w:rPr>
          <w:rFonts w:ascii="Times New Roman" w:eastAsia="Times New Roman" w:hAnsi="Times New Roman" w:cs="Times New Roman"/>
          <w:sz w:val="24"/>
          <w:szCs w:val="24"/>
        </w:rPr>
      </w:pPr>
      <w:r>
        <w:rPr>
          <w:rFonts w:ascii="Calibri" w:eastAsia="Calibri" w:hAnsi="Calibri" w:cs="Calibri"/>
          <w:color w:val="000000"/>
          <w:sz w:val="24"/>
          <w:szCs w:val="24"/>
        </w:rPr>
        <w:t>La plataforma permite entender el estado emocional, nutricional y físico de los equipos de trabajo (</w:t>
      </w:r>
      <w:r w:rsidR="00377948">
        <w:rPr>
          <w:rFonts w:ascii="Calibri" w:eastAsia="Calibri" w:hAnsi="Calibri" w:cs="Calibri"/>
          <w:color w:val="000000"/>
          <w:sz w:val="24"/>
          <w:szCs w:val="24"/>
        </w:rPr>
        <w:t>como,</w:t>
      </w:r>
      <w:r>
        <w:rPr>
          <w:rFonts w:ascii="Calibri" w:eastAsia="Calibri" w:hAnsi="Calibri" w:cs="Calibri"/>
          <w:color w:val="000000"/>
          <w:sz w:val="24"/>
          <w:szCs w:val="24"/>
        </w:rPr>
        <w:t xml:space="preserve"> por ejemplo: si son fumadores o no, con qué frecuencia realizan actividad física, etc.), y contribuye a mejorar los distintos indicadores de bienestar.</w:t>
      </w:r>
    </w:p>
    <w:p w14:paraId="64872597" w14:textId="77777777" w:rsidR="00CC69C9" w:rsidRDefault="007F0111">
      <w:pPr>
        <w:shd w:val="clear" w:color="auto" w:fill="FFFFFF"/>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2FBA0E76" w14:textId="77777777" w:rsidR="00CC69C9" w:rsidRDefault="007F0111">
      <w:pPr>
        <w:shd w:val="clear" w:color="auto" w:fill="FFFFFF"/>
        <w:spacing w:line="240" w:lineRule="auto"/>
        <w:jc w:val="both"/>
        <w:rPr>
          <w:rFonts w:ascii="Calibri" w:eastAsia="Calibri" w:hAnsi="Calibri" w:cs="Calibri"/>
          <w:color w:val="000000"/>
          <w:sz w:val="24"/>
          <w:szCs w:val="24"/>
        </w:rPr>
      </w:pPr>
      <w:r>
        <w:rPr>
          <w:rFonts w:ascii="Calibri" w:eastAsia="Calibri" w:hAnsi="Calibri" w:cs="Calibri"/>
          <w:b/>
          <w:color w:val="000000"/>
          <w:sz w:val="24"/>
          <w:szCs w:val="24"/>
        </w:rPr>
        <w:t>Katsicas</w:t>
      </w:r>
      <w:r>
        <w:rPr>
          <w:rFonts w:ascii="Calibri" w:eastAsia="Calibri" w:hAnsi="Calibri" w:cs="Calibri"/>
          <w:color w:val="000000"/>
          <w:sz w:val="24"/>
          <w:szCs w:val="24"/>
        </w:rPr>
        <w:t xml:space="preserve"> también adelantó las novedades del ecosistema de bienestar </w:t>
      </w:r>
      <w:proofErr w:type="spellStart"/>
      <w:r>
        <w:rPr>
          <w:rFonts w:ascii="Calibri" w:eastAsia="Calibri" w:hAnsi="Calibri" w:cs="Calibri"/>
          <w:color w:val="000000"/>
          <w:sz w:val="24"/>
          <w:szCs w:val="24"/>
        </w:rPr>
        <w:t>Wellcorp</w:t>
      </w:r>
      <w:proofErr w:type="spellEnd"/>
      <w:r>
        <w:rPr>
          <w:rFonts w:ascii="Calibri" w:eastAsia="Calibri" w:hAnsi="Calibri" w:cs="Calibri"/>
          <w:color w:val="000000"/>
          <w:sz w:val="24"/>
          <w:szCs w:val="24"/>
        </w:rPr>
        <w:t xml:space="preserve">, como el   próximo lanzamiento de </w:t>
      </w:r>
      <w:proofErr w:type="spellStart"/>
      <w:r>
        <w:rPr>
          <w:rFonts w:ascii="Calibri" w:eastAsia="Calibri" w:hAnsi="Calibri" w:cs="Calibri"/>
          <w:color w:val="000000"/>
          <w:sz w:val="24"/>
          <w:szCs w:val="24"/>
        </w:rPr>
        <w:t>Healthiest</w:t>
      </w:r>
      <w:proofErr w:type="spellEnd"/>
      <w:r>
        <w:rPr>
          <w:rFonts w:ascii="Calibri" w:eastAsia="Calibri" w:hAnsi="Calibri" w:cs="Calibri"/>
          <w:color w:val="000000"/>
          <w:sz w:val="24"/>
          <w:szCs w:val="24"/>
        </w:rPr>
        <w:t xml:space="preserve"> </w:t>
      </w:r>
      <w:proofErr w:type="spellStart"/>
      <w:r>
        <w:rPr>
          <w:rFonts w:ascii="Calibri" w:eastAsia="Calibri" w:hAnsi="Calibri" w:cs="Calibri"/>
          <w:color w:val="000000"/>
          <w:sz w:val="24"/>
          <w:szCs w:val="24"/>
        </w:rPr>
        <w:t>Workplace</w:t>
      </w:r>
      <w:proofErr w:type="spellEnd"/>
      <w:r>
        <w:rPr>
          <w:rFonts w:ascii="Calibri" w:eastAsia="Calibri" w:hAnsi="Calibri" w:cs="Calibri"/>
          <w:color w:val="000000"/>
          <w:sz w:val="24"/>
          <w:szCs w:val="24"/>
        </w:rPr>
        <w:t>, una encuesta de salud con una mirada holística que apunta a entender mejor cómo las políticas, las culturas y el ambiente de trabajo influyen en la salud y el bienestar de los colaboradores, permitiendo medirlos y compararlos con el mercado. Adicionalmente, se mencionó el plan de desembarco en otros mercados de LATAM como referentes en salud y bienestar.</w:t>
      </w:r>
    </w:p>
    <w:p w14:paraId="0FC9A155" w14:textId="77777777" w:rsidR="00CC69C9" w:rsidRDefault="00CC69C9">
      <w:pPr>
        <w:shd w:val="clear" w:color="auto" w:fill="FFFFFF"/>
        <w:spacing w:line="240" w:lineRule="auto"/>
        <w:jc w:val="both"/>
        <w:rPr>
          <w:rFonts w:ascii="Calibri" w:eastAsia="Calibri" w:hAnsi="Calibri" w:cs="Calibri"/>
          <w:sz w:val="24"/>
          <w:szCs w:val="24"/>
        </w:rPr>
      </w:pPr>
    </w:p>
    <w:p w14:paraId="453EF2E6" w14:textId="15B08570" w:rsidR="00CC69C9" w:rsidRDefault="007F0111">
      <w:pPr>
        <w:shd w:val="clear" w:color="auto" w:fill="FFFFFF"/>
        <w:spacing w:line="240" w:lineRule="auto"/>
        <w:jc w:val="both"/>
        <w:rPr>
          <w:rFonts w:ascii="Calibri" w:eastAsia="Calibri" w:hAnsi="Calibri" w:cs="Calibri"/>
          <w:color w:val="000000"/>
          <w:sz w:val="24"/>
          <w:szCs w:val="24"/>
        </w:rPr>
      </w:pPr>
      <w:r>
        <w:rPr>
          <w:rFonts w:ascii="Calibri" w:eastAsia="Calibri" w:hAnsi="Calibri" w:cs="Calibri"/>
          <w:color w:val="000000"/>
          <w:sz w:val="24"/>
          <w:szCs w:val="24"/>
        </w:rPr>
        <w:t xml:space="preserve">No quedan dudas que desde las empresas se pueden </w:t>
      </w:r>
      <w:r w:rsidR="00377948">
        <w:rPr>
          <w:rFonts w:ascii="Calibri" w:eastAsia="Calibri" w:hAnsi="Calibri" w:cs="Calibri"/>
          <w:color w:val="000000"/>
          <w:sz w:val="24"/>
          <w:szCs w:val="24"/>
        </w:rPr>
        <w:t>diseñar</w:t>
      </w:r>
      <w:r>
        <w:rPr>
          <w:rFonts w:ascii="Calibri" w:eastAsia="Calibri" w:hAnsi="Calibri" w:cs="Calibri"/>
          <w:color w:val="000000"/>
          <w:sz w:val="24"/>
          <w:szCs w:val="24"/>
        </w:rPr>
        <w:t xml:space="preserve"> acciones para incentivar a que los empleados adopten un estilo de vida </w:t>
      </w:r>
      <w:r w:rsidR="00377948">
        <w:rPr>
          <w:rFonts w:ascii="Calibri" w:eastAsia="Calibri" w:hAnsi="Calibri" w:cs="Calibri"/>
          <w:color w:val="000000"/>
          <w:sz w:val="24"/>
          <w:szCs w:val="24"/>
        </w:rPr>
        <w:t>más</w:t>
      </w:r>
      <w:r>
        <w:rPr>
          <w:rFonts w:ascii="Calibri" w:eastAsia="Calibri" w:hAnsi="Calibri" w:cs="Calibri"/>
          <w:color w:val="000000"/>
          <w:sz w:val="24"/>
          <w:szCs w:val="24"/>
        </w:rPr>
        <w:t xml:space="preserve"> sano. Y las cifras que brindan los organismos e instituciones instan a la acción inmediata de quienes trabajan con estos conceptos. Las enfermedades no transmisibles, también conocidas como crónicas, ocupan cada vez más lugar en las políticas de prevención de las empresas debido a su incidencia en el ausentismo. Sin ir más lejos</w:t>
      </w:r>
      <w:r>
        <w:rPr>
          <w:rFonts w:ascii="Calibri" w:eastAsia="Calibri" w:hAnsi="Calibri" w:cs="Calibri"/>
          <w:b/>
          <w:color w:val="000000"/>
          <w:sz w:val="24"/>
          <w:szCs w:val="24"/>
        </w:rPr>
        <w:t xml:space="preserve">, la </w:t>
      </w:r>
      <w:r w:rsidR="00377948">
        <w:rPr>
          <w:rFonts w:ascii="Calibri" w:eastAsia="Calibri" w:hAnsi="Calibri" w:cs="Calibri"/>
          <w:b/>
          <w:color w:val="000000"/>
          <w:sz w:val="24"/>
          <w:szCs w:val="24"/>
        </w:rPr>
        <w:t>Organización</w:t>
      </w:r>
      <w:r>
        <w:rPr>
          <w:rFonts w:ascii="Calibri" w:eastAsia="Calibri" w:hAnsi="Calibri" w:cs="Calibri"/>
          <w:b/>
          <w:color w:val="000000"/>
          <w:sz w:val="24"/>
          <w:szCs w:val="24"/>
        </w:rPr>
        <w:t xml:space="preserve"> Mundial de la Salud (OMS)</w:t>
      </w:r>
      <w:r>
        <w:rPr>
          <w:rFonts w:ascii="Calibri" w:eastAsia="Calibri" w:hAnsi="Calibri" w:cs="Calibri"/>
          <w:color w:val="000000"/>
          <w:sz w:val="24"/>
          <w:szCs w:val="24"/>
        </w:rPr>
        <w:t xml:space="preserve"> señala que estas enfermedades causan la muerte del 71% de la </w:t>
      </w:r>
      <w:r w:rsidR="00377948">
        <w:rPr>
          <w:rFonts w:ascii="Calibri" w:eastAsia="Calibri" w:hAnsi="Calibri" w:cs="Calibri"/>
          <w:color w:val="000000"/>
          <w:sz w:val="24"/>
          <w:szCs w:val="24"/>
        </w:rPr>
        <w:t>población</w:t>
      </w:r>
      <w:r>
        <w:rPr>
          <w:rFonts w:ascii="Calibri" w:eastAsia="Calibri" w:hAnsi="Calibri" w:cs="Calibri"/>
          <w:color w:val="000000"/>
          <w:sz w:val="24"/>
          <w:szCs w:val="24"/>
        </w:rPr>
        <w:t xml:space="preserve"> mundial y las </w:t>
      </w:r>
      <w:r w:rsidR="00377948">
        <w:rPr>
          <w:rFonts w:ascii="Calibri" w:eastAsia="Calibri" w:hAnsi="Calibri" w:cs="Calibri"/>
          <w:color w:val="000000"/>
          <w:sz w:val="24"/>
          <w:szCs w:val="24"/>
        </w:rPr>
        <w:t>más</w:t>
      </w:r>
      <w:r>
        <w:rPr>
          <w:rFonts w:ascii="Calibri" w:eastAsia="Calibri" w:hAnsi="Calibri" w:cs="Calibri"/>
          <w:color w:val="000000"/>
          <w:sz w:val="24"/>
          <w:szCs w:val="24"/>
        </w:rPr>
        <w:t xml:space="preserve"> comunes son: diabetes, enfermedad pulmonar obstructiva </w:t>
      </w:r>
      <w:r w:rsidR="00377948">
        <w:rPr>
          <w:rFonts w:ascii="Calibri" w:eastAsia="Calibri" w:hAnsi="Calibri" w:cs="Calibri"/>
          <w:color w:val="000000"/>
          <w:sz w:val="24"/>
          <w:szCs w:val="24"/>
        </w:rPr>
        <w:t>crónica</w:t>
      </w:r>
      <w:r>
        <w:rPr>
          <w:rFonts w:ascii="Calibri" w:eastAsia="Calibri" w:hAnsi="Calibri" w:cs="Calibri"/>
          <w:color w:val="000000"/>
          <w:sz w:val="24"/>
          <w:szCs w:val="24"/>
        </w:rPr>
        <w:t xml:space="preserve">, infarto agudo de miocardio y ACV. En la Argentina, de acuerdo a la Encuesta Nacional de Factores de Riesgo de 2018, estas enfermedades son provocadas por el exceso de peso, que afecta al 66,1% de la </w:t>
      </w:r>
      <w:r w:rsidR="00377948">
        <w:rPr>
          <w:rFonts w:ascii="Calibri" w:eastAsia="Calibri" w:hAnsi="Calibri" w:cs="Calibri"/>
          <w:color w:val="000000"/>
          <w:sz w:val="24"/>
          <w:szCs w:val="24"/>
        </w:rPr>
        <w:t>población</w:t>
      </w:r>
      <w:r>
        <w:rPr>
          <w:rFonts w:ascii="Calibri" w:eastAsia="Calibri" w:hAnsi="Calibri" w:cs="Calibri"/>
          <w:color w:val="000000"/>
          <w:sz w:val="24"/>
          <w:szCs w:val="24"/>
        </w:rPr>
        <w:t xml:space="preserve">; la obesidad, que compromete al 32,4%; y la </w:t>
      </w:r>
      <w:r w:rsidR="00377948">
        <w:rPr>
          <w:rFonts w:ascii="Calibri" w:eastAsia="Calibri" w:hAnsi="Calibri" w:cs="Calibri"/>
          <w:color w:val="000000"/>
          <w:sz w:val="24"/>
          <w:szCs w:val="24"/>
        </w:rPr>
        <w:t>presión</w:t>
      </w:r>
      <w:r>
        <w:rPr>
          <w:rFonts w:ascii="Calibri" w:eastAsia="Calibri" w:hAnsi="Calibri" w:cs="Calibri"/>
          <w:color w:val="000000"/>
          <w:sz w:val="24"/>
          <w:szCs w:val="24"/>
        </w:rPr>
        <w:t xml:space="preserve"> arterial, que padece el 40,6%. A su vez, el 22,2% de la </w:t>
      </w:r>
      <w:r w:rsidR="00377948">
        <w:rPr>
          <w:rFonts w:ascii="Calibri" w:eastAsia="Calibri" w:hAnsi="Calibri" w:cs="Calibri"/>
          <w:color w:val="000000"/>
          <w:sz w:val="24"/>
          <w:szCs w:val="24"/>
        </w:rPr>
        <w:t>población</w:t>
      </w:r>
      <w:r>
        <w:rPr>
          <w:rFonts w:ascii="Calibri" w:eastAsia="Calibri" w:hAnsi="Calibri" w:cs="Calibri"/>
          <w:color w:val="000000"/>
          <w:sz w:val="24"/>
          <w:szCs w:val="24"/>
        </w:rPr>
        <w:t xml:space="preserve"> consume tabaco y el 64,9% no realiza suficiente actividad </w:t>
      </w:r>
      <w:r w:rsidR="00377948">
        <w:rPr>
          <w:rFonts w:ascii="Calibri" w:eastAsia="Calibri" w:hAnsi="Calibri" w:cs="Calibri"/>
          <w:color w:val="000000"/>
          <w:sz w:val="24"/>
          <w:szCs w:val="24"/>
        </w:rPr>
        <w:t>física</w:t>
      </w:r>
      <w:r>
        <w:rPr>
          <w:rFonts w:ascii="Calibri" w:eastAsia="Calibri" w:hAnsi="Calibri" w:cs="Calibri"/>
          <w:color w:val="000000"/>
          <w:sz w:val="24"/>
          <w:szCs w:val="24"/>
        </w:rPr>
        <w:t xml:space="preserve">. </w:t>
      </w:r>
    </w:p>
    <w:p w14:paraId="1AF9442A" w14:textId="77777777" w:rsidR="00CC69C9" w:rsidRDefault="00CC69C9">
      <w:pPr>
        <w:shd w:val="clear" w:color="auto" w:fill="FFFFFF"/>
        <w:spacing w:line="240" w:lineRule="auto"/>
        <w:jc w:val="both"/>
        <w:rPr>
          <w:rFonts w:ascii="Calibri" w:eastAsia="Calibri" w:hAnsi="Calibri" w:cs="Calibri"/>
          <w:sz w:val="24"/>
          <w:szCs w:val="24"/>
          <w:highlight w:val="yellow"/>
        </w:rPr>
      </w:pPr>
    </w:p>
    <w:p w14:paraId="67B8B43B" w14:textId="77777777" w:rsidR="00CC69C9" w:rsidRDefault="007F0111">
      <w:pPr>
        <w:shd w:val="clear" w:color="auto" w:fill="FFFFFF"/>
        <w:spacing w:line="240" w:lineRule="auto"/>
        <w:jc w:val="both"/>
        <w:rPr>
          <w:rFonts w:ascii="Times New Roman" w:eastAsia="Times New Roman" w:hAnsi="Times New Roman" w:cs="Times New Roman"/>
          <w:sz w:val="24"/>
          <w:szCs w:val="24"/>
        </w:rPr>
      </w:pPr>
      <w:r>
        <w:rPr>
          <w:rFonts w:ascii="Calibri" w:eastAsia="Calibri" w:hAnsi="Calibri" w:cs="Calibri"/>
          <w:color w:val="000000"/>
          <w:sz w:val="24"/>
          <w:szCs w:val="24"/>
        </w:rPr>
        <w:t xml:space="preserve">Los oradores de la primera edición del </w:t>
      </w:r>
      <w:proofErr w:type="spellStart"/>
      <w:r>
        <w:rPr>
          <w:rFonts w:ascii="Calibri" w:eastAsia="Calibri" w:hAnsi="Calibri" w:cs="Calibri"/>
          <w:color w:val="000000"/>
          <w:sz w:val="24"/>
          <w:szCs w:val="24"/>
        </w:rPr>
        <w:t>Wellness</w:t>
      </w:r>
      <w:proofErr w:type="spellEnd"/>
      <w:r>
        <w:rPr>
          <w:rFonts w:ascii="Calibri" w:eastAsia="Calibri" w:hAnsi="Calibri" w:cs="Calibri"/>
          <w:color w:val="000000"/>
          <w:sz w:val="24"/>
          <w:szCs w:val="24"/>
        </w:rPr>
        <w:t xml:space="preserve"> Summit organizado por </w:t>
      </w:r>
      <w:proofErr w:type="spellStart"/>
      <w:r>
        <w:rPr>
          <w:rFonts w:ascii="Calibri" w:eastAsia="Calibri" w:hAnsi="Calibri" w:cs="Calibri"/>
          <w:color w:val="000000"/>
          <w:sz w:val="24"/>
          <w:szCs w:val="24"/>
        </w:rPr>
        <w:t>Wellcorp</w:t>
      </w:r>
      <w:proofErr w:type="spellEnd"/>
      <w:r>
        <w:rPr>
          <w:rFonts w:ascii="Calibri" w:eastAsia="Calibri" w:hAnsi="Calibri" w:cs="Calibri"/>
          <w:color w:val="000000"/>
          <w:sz w:val="24"/>
          <w:szCs w:val="24"/>
        </w:rPr>
        <w:t xml:space="preserve"> invitaron a redefinir los paradigmas relacionados con el bienestar, en un contexto en el que es casi obligatorio establecer nuevos objetivos para lograr el desarrollo saludable de las compañías y sus equipos de trabajo, pero sin olvidarnos de la importancia de utilizar los datos como fuentes de referencia, generación de parámetros y base para la mejora continua.</w:t>
      </w:r>
    </w:p>
    <w:p w14:paraId="33E72562" w14:textId="77777777" w:rsidR="00CC69C9" w:rsidRDefault="007F0111">
      <w:pPr>
        <w:shd w:val="clear" w:color="auto" w:fill="FFFFFF"/>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4591F44C" w14:textId="77777777" w:rsidR="00CC69C9" w:rsidRDefault="007F0111">
      <w:pPr>
        <w:shd w:val="clear" w:color="auto" w:fill="FFFFFF"/>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roofErr w:type="spellStart"/>
      <w:r>
        <w:rPr>
          <w:rFonts w:ascii="Calibri" w:eastAsia="Calibri" w:hAnsi="Calibri" w:cs="Calibri"/>
          <w:color w:val="000000"/>
          <w:sz w:val="24"/>
          <w:szCs w:val="24"/>
        </w:rPr>
        <w:t>Conocé</w:t>
      </w:r>
      <w:proofErr w:type="spellEnd"/>
      <w:r>
        <w:rPr>
          <w:rFonts w:ascii="Calibri" w:eastAsia="Calibri" w:hAnsi="Calibri" w:cs="Calibri"/>
          <w:color w:val="000000"/>
          <w:sz w:val="24"/>
          <w:szCs w:val="24"/>
        </w:rPr>
        <w:t xml:space="preserve"> </w:t>
      </w:r>
      <w:r>
        <w:rPr>
          <w:rFonts w:ascii="Calibri" w:eastAsia="Calibri" w:hAnsi="Calibri" w:cs="Calibri"/>
          <w:sz w:val="24"/>
          <w:szCs w:val="24"/>
        </w:rPr>
        <w:t>é</w:t>
      </w:r>
      <w:r>
        <w:rPr>
          <w:rFonts w:ascii="Calibri" w:eastAsia="Calibri" w:hAnsi="Calibri" w:cs="Calibri"/>
          <w:color w:val="000000"/>
          <w:sz w:val="24"/>
          <w:szCs w:val="24"/>
        </w:rPr>
        <w:t>sta y otras propuestas</w:t>
      </w:r>
      <w:r>
        <w:rPr>
          <w:rFonts w:ascii="Calibri" w:eastAsia="Calibri" w:hAnsi="Calibri" w:cs="Calibri"/>
          <w:sz w:val="24"/>
          <w:szCs w:val="24"/>
        </w:rPr>
        <w:t xml:space="preserve"> </w:t>
      </w:r>
      <w:r>
        <w:rPr>
          <w:rFonts w:ascii="Calibri" w:eastAsia="Calibri" w:hAnsi="Calibri" w:cs="Calibri"/>
          <w:color w:val="000000"/>
          <w:sz w:val="24"/>
          <w:szCs w:val="24"/>
        </w:rPr>
        <w:t>en</w:t>
      </w:r>
      <w:hyperlink r:id="rId7">
        <w:r>
          <w:rPr>
            <w:rFonts w:ascii="Calibri" w:eastAsia="Calibri" w:hAnsi="Calibri" w:cs="Calibri"/>
            <w:color w:val="000000"/>
            <w:sz w:val="24"/>
            <w:szCs w:val="24"/>
          </w:rPr>
          <w:t xml:space="preserve"> </w:t>
        </w:r>
      </w:hyperlink>
      <w:hyperlink r:id="rId8">
        <w:r>
          <w:rPr>
            <w:rFonts w:ascii="Calibri" w:eastAsia="Calibri" w:hAnsi="Calibri" w:cs="Calibri"/>
            <w:color w:val="000000"/>
            <w:sz w:val="24"/>
            <w:szCs w:val="24"/>
            <w:u w:val="single"/>
          </w:rPr>
          <w:t>www.wellcorplatam.c</w:t>
        </w:r>
      </w:hyperlink>
      <w:r>
        <w:rPr>
          <w:rFonts w:ascii="Calibri" w:eastAsia="Calibri" w:hAnsi="Calibri" w:cs="Calibri"/>
          <w:color w:val="000000"/>
          <w:sz w:val="24"/>
          <w:szCs w:val="24"/>
          <w:u w:val="single"/>
        </w:rPr>
        <w:t>om</w:t>
      </w:r>
      <w:r>
        <w:rPr>
          <w:rFonts w:ascii="Calibri" w:eastAsia="Calibri" w:hAnsi="Calibri" w:cs="Calibri"/>
          <w:color w:val="000000"/>
          <w:sz w:val="24"/>
          <w:szCs w:val="24"/>
        </w:rPr>
        <w:t xml:space="preserve"> o en sus redes: @</w:t>
      </w:r>
      <w:proofErr w:type="spellStart"/>
      <w:r>
        <w:rPr>
          <w:rFonts w:ascii="Calibri" w:eastAsia="Calibri" w:hAnsi="Calibri" w:cs="Calibri"/>
          <w:color w:val="000000"/>
          <w:sz w:val="24"/>
          <w:szCs w:val="24"/>
        </w:rPr>
        <w:t>wellcorplatam</w:t>
      </w:r>
      <w:proofErr w:type="spellEnd"/>
    </w:p>
    <w:p w14:paraId="0B55DD55" w14:textId="77777777" w:rsidR="00CC69C9" w:rsidRDefault="00CC69C9">
      <w:pPr>
        <w:shd w:val="clear" w:color="auto" w:fill="FFFFFF"/>
        <w:spacing w:line="240" w:lineRule="auto"/>
        <w:rPr>
          <w:rFonts w:ascii="Calibri" w:eastAsia="Calibri" w:hAnsi="Calibri" w:cs="Calibri"/>
          <w:b/>
          <w:sz w:val="20"/>
          <w:szCs w:val="20"/>
          <w:u w:val="single"/>
        </w:rPr>
      </w:pPr>
    </w:p>
    <w:p w14:paraId="7818B18F" w14:textId="77777777" w:rsidR="00CC69C9" w:rsidRDefault="007F0111">
      <w:pPr>
        <w:shd w:val="clear" w:color="auto" w:fill="FFFFFF"/>
        <w:spacing w:line="240" w:lineRule="auto"/>
        <w:rPr>
          <w:rFonts w:ascii="Times New Roman" w:eastAsia="Times New Roman" w:hAnsi="Times New Roman" w:cs="Times New Roman"/>
          <w:sz w:val="20"/>
          <w:szCs w:val="20"/>
        </w:rPr>
      </w:pPr>
      <w:r>
        <w:rPr>
          <w:rFonts w:ascii="Calibri" w:eastAsia="Calibri" w:hAnsi="Calibri" w:cs="Calibri"/>
          <w:b/>
          <w:sz w:val="20"/>
          <w:szCs w:val="20"/>
          <w:u w:val="single"/>
        </w:rPr>
        <w:t xml:space="preserve">Acerca de </w:t>
      </w:r>
      <w:proofErr w:type="spellStart"/>
      <w:r>
        <w:rPr>
          <w:rFonts w:ascii="Calibri" w:eastAsia="Calibri" w:hAnsi="Calibri" w:cs="Calibri"/>
          <w:b/>
          <w:sz w:val="20"/>
          <w:szCs w:val="20"/>
          <w:u w:val="single"/>
        </w:rPr>
        <w:t>Wellcorp</w:t>
      </w:r>
      <w:proofErr w:type="spellEnd"/>
      <w:r>
        <w:rPr>
          <w:rFonts w:ascii="Calibri" w:eastAsia="Calibri" w:hAnsi="Calibri" w:cs="Calibri"/>
          <w:b/>
          <w:sz w:val="20"/>
          <w:szCs w:val="20"/>
          <w:u w:val="single"/>
        </w:rPr>
        <w:t> </w:t>
      </w:r>
    </w:p>
    <w:p w14:paraId="6660B72E" w14:textId="77777777" w:rsidR="00CC69C9" w:rsidRDefault="007F0111">
      <w:pPr>
        <w:shd w:val="clear" w:color="auto" w:fill="FFFFFF"/>
        <w:spacing w:line="240" w:lineRule="auto"/>
        <w:jc w:val="both"/>
        <w:rPr>
          <w:rFonts w:ascii="Times New Roman" w:eastAsia="Times New Roman" w:hAnsi="Times New Roman" w:cs="Times New Roman"/>
          <w:sz w:val="20"/>
          <w:szCs w:val="20"/>
        </w:rPr>
      </w:pPr>
      <w:proofErr w:type="spellStart"/>
      <w:r>
        <w:rPr>
          <w:rFonts w:ascii="Calibri" w:eastAsia="Calibri" w:hAnsi="Calibri" w:cs="Calibri"/>
          <w:sz w:val="20"/>
          <w:szCs w:val="20"/>
        </w:rPr>
        <w:t>Wellcorp</w:t>
      </w:r>
      <w:proofErr w:type="spellEnd"/>
      <w:r>
        <w:rPr>
          <w:rFonts w:ascii="Calibri" w:eastAsia="Calibri" w:hAnsi="Calibri" w:cs="Calibri"/>
          <w:sz w:val="20"/>
          <w:szCs w:val="20"/>
        </w:rPr>
        <w:t xml:space="preserve"> es un ecosistema con soluciones de bienestar corporativo que busca promover hábitos saludables dentro de las empresas para que sus colaboradores alcancen mejores condiciones de salud. Estos programas generan beneficios directos para las empresas tales como: potenciar marca empleadora, mejorar el clima organizacional, así como el rendimiento, los resultados y la retención de talentos.</w:t>
      </w:r>
    </w:p>
    <w:p w14:paraId="27603FD9" w14:textId="77777777" w:rsidR="00CC69C9" w:rsidRDefault="007F0111">
      <w:pPr>
        <w:shd w:val="clear" w:color="auto" w:fill="FFFFFF"/>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w:t>
      </w:r>
    </w:p>
    <w:p w14:paraId="327E1D08" w14:textId="77777777" w:rsidR="00CC69C9" w:rsidRDefault="007F0111">
      <w:pPr>
        <w:spacing w:line="240" w:lineRule="auto"/>
        <w:jc w:val="both"/>
        <w:rPr>
          <w:b/>
          <w:sz w:val="28"/>
          <w:szCs w:val="28"/>
        </w:rPr>
      </w:pPr>
      <w:r>
        <w:rPr>
          <w:rFonts w:ascii="Calibri" w:eastAsia="Calibri" w:hAnsi="Calibri" w:cs="Calibri"/>
          <w:sz w:val="20"/>
          <w:szCs w:val="20"/>
        </w:rPr>
        <w:t xml:space="preserve">Para más información: </w:t>
      </w:r>
      <w:hyperlink r:id="rId9">
        <w:r>
          <w:rPr>
            <w:rFonts w:ascii="Calibri" w:eastAsia="Calibri" w:hAnsi="Calibri" w:cs="Calibri"/>
            <w:sz w:val="20"/>
            <w:szCs w:val="20"/>
            <w:u w:val="single"/>
          </w:rPr>
          <w:t>https://www.wellcorplatam.com/</w:t>
        </w:r>
      </w:hyperlink>
    </w:p>
    <w:sectPr w:rsidR="00CC69C9">
      <w:headerReference w:type="default" r:id="rId10"/>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4EB15" w14:textId="77777777" w:rsidR="00D52474" w:rsidRDefault="00D52474">
      <w:pPr>
        <w:spacing w:line="240" w:lineRule="auto"/>
      </w:pPr>
      <w:r>
        <w:separator/>
      </w:r>
    </w:p>
  </w:endnote>
  <w:endnote w:type="continuationSeparator" w:id="0">
    <w:p w14:paraId="64AB4319" w14:textId="77777777" w:rsidR="00D52474" w:rsidRDefault="00D524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5DB9A6" w14:textId="77777777" w:rsidR="00D52474" w:rsidRDefault="00D52474">
      <w:pPr>
        <w:spacing w:line="240" w:lineRule="auto"/>
      </w:pPr>
      <w:r>
        <w:separator/>
      </w:r>
    </w:p>
  </w:footnote>
  <w:footnote w:type="continuationSeparator" w:id="0">
    <w:p w14:paraId="681A1C5E" w14:textId="77777777" w:rsidR="00D52474" w:rsidRDefault="00D5247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CF156" w14:textId="77777777" w:rsidR="00CC69C9" w:rsidRDefault="007F0111">
    <w:pPr>
      <w:pBdr>
        <w:top w:val="nil"/>
        <w:left w:val="nil"/>
        <w:bottom w:val="nil"/>
        <w:right w:val="nil"/>
        <w:between w:val="nil"/>
      </w:pBdr>
      <w:tabs>
        <w:tab w:val="center" w:pos="4419"/>
        <w:tab w:val="right" w:pos="8838"/>
      </w:tabs>
      <w:spacing w:line="240" w:lineRule="auto"/>
      <w:jc w:val="right"/>
      <w:rPr>
        <w:color w:val="000000"/>
      </w:rPr>
    </w:pPr>
    <w:r>
      <w:rPr>
        <w:noProof/>
        <w:color w:val="000000"/>
      </w:rPr>
      <w:drawing>
        <wp:inline distT="0" distB="0" distL="0" distR="0" wp14:anchorId="7A801DB9" wp14:editId="20013AC5">
          <wp:extent cx="1874923" cy="427810"/>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874923" cy="42781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9C9"/>
    <w:rsid w:val="00377948"/>
    <w:rsid w:val="00494AB1"/>
    <w:rsid w:val="006368B6"/>
    <w:rsid w:val="007F0111"/>
    <w:rsid w:val="00CC69C9"/>
    <w:rsid w:val="00D52474"/>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4E557"/>
  <w15:docId w15:val="{95448BD4-0374-4606-AE02-DBEA33459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s-AR"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table" w:customStyle="1" w:styleId="TableNormal10">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C46ED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36403"/>
    <w:pPr>
      <w:tabs>
        <w:tab w:val="center" w:pos="4419"/>
        <w:tab w:val="right" w:pos="8838"/>
      </w:tabs>
      <w:spacing w:line="240" w:lineRule="auto"/>
    </w:pPr>
  </w:style>
  <w:style w:type="character" w:customStyle="1" w:styleId="HeaderChar">
    <w:name w:val="Header Char"/>
    <w:basedOn w:val="DefaultParagraphFont"/>
    <w:link w:val="Header"/>
    <w:uiPriority w:val="99"/>
    <w:rsid w:val="00636403"/>
  </w:style>
  <w:style w:type="paragraph" w:styleId="Footer">
    <w:name w:val="footer"/>
    <w:basedOn w:val="Normal"/>
    <w:link w:val="FooterChar"/>
    <w:uiPriority w:val="99"/>
    <w:unhideWhenUsed/>
    <w:rsid w:val="00636403"/>
    <w:pPr>
      <w:tabs>
        <w:tab w:val="center" w:pos="4419"/>
        <w:tab w:val="right" w:pos="8838"/>
      </w:tabs>
      <w:spacing w:line="240" w:lineRule="auto"/>
    </w:pPr>
  </w:style>
  <w:style w:type="character" w:customStyle="1" w:styleId="FooterChar">
    <w:name w:val="Footer Char"/>
    <w:basedOn w:val="DefaultParagraphFont"/>
    <w:link w:val="Footer"/>
    <w:uiPriority w:val="99"/>
    <w:rsid w:val="00636403"/>
  </w:style>
  <w:style w:type="character" w:styleId="Hyperlink">
    <w:name w:val="Hyperlink"/>
    <w:basedOn w:val="DefaultParagraphFont"/>
    <w:uiPriority w:val="99"/>
    <w:semiHidden/>
    <w:unhideWhenUsed/>
    <w:rsid w:val="006C6696"/>
    <w:rPr>
      <w:color w:val="0000FF"/>
      <w:u w:val="single"/>
    </w:rPr>
  </w:style>
  <w:style w:type="paragraph" w:styleId="BalloonText">
    <w:name w:val="Balloon Text"/>
    <w:basedOn w:val="Normal"/>
    <w:link w:val="BalloonTextChar"/>
    <w:uiPriority w:val="99"/>
    <w:semiHidden/>
    <w:unhideWhenUsed/>
    <w:rsid w:val="0023692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692D"/>
    <w:rPr>
      <w:rFonts w:ascii="Segoe UI" w:hAnsi="Segoe UI" w:cs="Segoe UI"/>
      <w:sz w:val="18"/>
      <w:szCs w:val="18"/>
    </w:rPr>
  </w:style>
  <w:style w:type="character" w:styleId="CommentReference">
    <w:name w:val="annotation reference"/>
    <w:basedOn w:val="DefaultParagraphFont"/>
    <w:uiPriority w:val="99"/>
    <w:semiHidden/>
    <w:unhideWhenUsed/>
    <w:rsid w:val="0023692D"/>
    <w:rPr>
      <w:sz w:val="16"/>
      <w:szCs w:val="16"/>
    </w:rPr>
  </w:style>
  <w:style w:type="paragraph" w:styleId="CommentText">
    <w:name w:val="annotation text"/>
    <w:basedOn w:val="Normal"/>
    <w:link w:val="CommentTextChar"/>
    <w:uiPriority w:val="99"/>
    <w:semiHidden/>
    <w:unhideWhenUsed/>
    <w:rsid w:val="0023692D"/>
    <w:pPr>
      <w:spacing w:line="240" w:lineRule="auto"/>
    </w:pPr>
    <w:rPr>
      <w:sz w:val="20"/>
      <w:szCs w:val="20"/>
    </w:rPr>
  </w:style>
  <w:style w:type="character" w:customStyle="1" w:styleId="CommentTextChar">
    <w:name w:val="Comment Text Char"/>
    <w:basedOn w:val="DefaultParagraphFont"/>
    <w:link w:val="CommentText"/>
    <w:uiPriority w:val="99"/>
    <w:semiHidden/>
    <w:rsid w:val="0023692D"/>
    <w:rPr>
      <w:sz w:val="20"/>
      <w:szCs w:val="20"/>
    </w:rPr>
  </w:style>
  <w:style w:type="paragraph" w:styleId="CommentSubject">
    <w:name w:val="annotation subject"/>
    <w:basedOn w:val="CommentText"/>
    <w:next w:val="CommentText"/>
    <w:link w:val="CommentSubjectChar"/>
    <w:uiPriority w:val="99"/>
    <w:semiHidden/>
    <w:unhideWhenUsed/>
    <w:rsid w:val="0023692D"/>
    <w:rPr>
      <w:b/>
      <w:bCs/>
    </w:rPr>
  </w:style>
  <w:style w:type="character" w:customStyle="1" w:styleId="CommentSubjectChar">
    <w:name w:val="Comment Subject Char"/>
    <w:basedOn w:val="CommentTextChar"/>
    <w:link w:val="CommentSubject"/>
    <w:uiPriority w:val="99"/>
    <w:semiHidden/>
    <w:rsid w:val="0023692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wellcorplatam.com" TargetMode="External"/><Relationship Id="rId3" Type="http://schemas.openxmlformats.org/officeDocument/2006/relationships/settings" Target="settings.xml"/><Relationship Id="rId7" Type="http://schemas.openxmlformats.org/officeDocument/2006/relationships/hyperlink" Target="http://www.welcorplatam.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ellcorplata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iX7BsSNuK2GfYD9JzfsKfkCu/Q==">AMUW2mUGFdixbvGS1Z4/6Pu4Nbkb1zfZYWVTVi7tC3wGxzoay6N1wd2ZV3q3AggYvT2OJej64k2o5ypploiAPvyFG3oydLUji2qF0PhDIyPliZ7k26SleWdT34FX0C/ZcOEcxEbsNPTP+J4yZQTwMb+LcNAamrAqh0sPREhaRzl90U9bsadLv6kSqHcZidZs/f7xKZvm5tb0vPknUOUFKf1f7uQnnyGgcg==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1021</Words>
  <Characters>5619</Characters>
  <Application>Microsoft Office Word</Application>
  <DocSecurity>0</DocSecurity>
  <Lines>46</Lines>
  <Paragraphs>13</Paragraphs>
  <ScaleCrop>false</ScaleCrop>
  <Company/>
  <LinksUpToDate>false</LinksUpToDate>
  <CharactersWithSpaces>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TBBFest</dc:creator>
  <cp:lastModifiedBy>Clara Moreno</cp:lastModifiedBy>
  <cp:revision>4</cp:revision>
  <dcterms:created xsi:type="dcterms:W3CDTF">2020-08-04T18:17:00Z</dcterms:created>
  <dcterms:modified xsi:type="dcterms:W3CDTF">2020-08-04T19:15:00Z</dcterms:modified>
</cp:coreProperties>
</file>